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2" w:line="242" w:lineRule="auto"/>
        <w:ind w:left="3880" w:right="1639" w:hanging="2448"/>
      </w:pPr>
    </w:p>
    <w:p>
      <w:pPr>
        <w:pStyle w:val="2"/>
        <w:spacing w:before="272" w:line="242" w:lineRule="auto"/>
        <w:ind w:left="3880" w:right="1639" w:hanging="2448"/>
      </w:pPr>
      <w:bookmarkStart w:id="0" w:name="_GoBack"/>
      <w:bookmarkEnd w:id="0"/>
      <w:r>
        <w:t>报考乡村全科执业助理医师资格考试知情同意书</w:t>
      </w:r>
    </w:p>
    <w:p>
      <w:pPr>
        <w:pStyle w:val="3"/>
        <w:spacing w:before="120"/>
        <w:ind w:left="1307"/>
      </w:pPr>
      <w:r>
        <w:t>依据国家卫生健康委员会医师资格考试委员会公告</w:t>
      </w:r>
    </w:p>
    <w:p>
      <w:pPr>
        <w:pStyle w:val="3"/>
        <w:spacing w:before="209"/>
        <w:ind w:left="659"/>
      </w:pPr>
      <w:r>
        <w:t>（2020 年 01 号）有关要求：</w:t>
      </w:r>
    </w:p>
    <w:p>
      <w:pPr>
        <w:pStyle w:val="3"/>
        <w:spacing w:before="195" w:line="350" w:lineRule="auto"/>
        <w:ind w:left="659" w:right="511" w:firstLine="647"/>
      </w:pPr>
      <w:r>
        <w:rPr>
          <w:spacing w:val="7"/>
        </w:rPr>
        <w:t>（一）</w:t>
      </w:r>
      <w:r>
        <w:rPr>
          <w:spacing w:val="4"/>
        </w:rPr>
        <w:t>报考者需要在乡镇卫生院或村卫生室工作满一年且</w:t>
      </w:r>
      <w:r>
        <w:rPr>
          <w:spacing w:val="-6"/>
        </w:rPr>
        <w:t>考核合格；具备符合《医师资格考试报名资格规定</w:t>
      </w:r>
      <w:r>
        <w:rPr>
          <w:spacing w:val="2"/>
        </w:rPr>
        <w:t>（2014</w:t>
      </w:r>
      <w:r>
        <w:rPr>
          <w:spacing w:val="-47"/>
        </w:rPr>
        <w:t xml:space="preserve"> 版</w:t>
      </w:r>
      <w:r>
        <w:rPr>
          <w:spacing w:val="-34"/>
        </w:rPr>
        <w:t>）</w:t>
      </w:r>
      <w:r>
        <w:t>》</w:t>
      </w:r>
      <w:r>
        <w:rPr>
          <w:spacing w:val="4"/>
        </w:rPr>
        <w:t>中报考临床类别、中医类别或中西医结合类别医师资格的学历</w:t>
      </w:r>
      <w:r>
        <w:rPr>
          <w:spacing w:val="2"/>
        </w:rPr>
        <w:t>要求。</w:t>
      </w:r>
    </w:p>
    <w:p>
      <w:pPr>
        <w:pStyle w:val="3"/>
        <w:spacing w:before="37" w:line="374" w:lineRule="auto"/>
        <w:ind w:left="659" w:right="509" w:firstLine="647"/>
      </w:pPr>
      <w:r>
        <w:rPr>
          <w:spacing w:val="5"/>
          <w:w w:val="95"/>
        </w:rPr>
        <w:t>（</w:t>
      </w:r>
      <w:r>
        <w:rPr>
          <w:spacing w:val="7"/>
          <w:w w:val="95"/>
        </w:rPr>
        <w:t>二</w:t>
      </w:r>
      <w:r>
        <w:rPr>
          <w:spacing w:val="-67"/>
          <w:w w:val="95"/>
        </w:rPr>
        <w:t>）</w:t>
      </w:r>
      <w:r>
        <w:rPr>
          <w:spacing w:val="4"/>
          <w:w w:val="95"/>
        </w:rPr>
        <w:t xml:space="preserve">乡村全科执业助理医师限定在报名所在乡镇卫生院或 </w:t>
      </w:r>
      <w:r>
        <w:rPr>
          <w:spacing w:val="3"/>
        </w:rPr>
        <w:t>村卫生室执业。</w:t>
      </w:r>
    </w:p>
    <w:p>
      <w:pPr>
        <w:pStyle w:val="3"/>
        <w:spacing w:before="2" w:line="374" w:lineRule="auto"/>
        <w:ind w:left="659" w:right="504" w:firstLine="647"/>
        <w:jc w:val="both"/>
      </w:pPr>
      <w:r>
        <w:rPr>
          <w:spacing w:val="5"/>
          <w:w w:val="95"/>
        </w:rPr>
        <w:t>（</w:t>
      </w:r>
      <w:r>
        <w:rPr>
          <w:spacing w:val="7"/>
          <w:w w:val="95"/>
        </w:rPr>
        <w:t>三</w:t>
      </w:r>
      <w:r>
        <w:rPr>
          <w:spacing w:val="-31"/>
          <w:w w:val="95"/>
        </w:rPr>
        <w:t>）</w:t>
      </w:r>
      <w:r>
        <w:rPr>
          <w:spacing w:val="2"/>
          <w:w w:val="95"/>
        </w:rPr>
        <w:t xml:space="preserve">取得乡村全科执业助理医师资格的人员，在学历和专 </w:t>
      </w:r>
      <w:r>
        <w:rPr>
          <w:spacing w:val="1"/>
          <w:w w:val="95"/>
        </w:rPr>
        <w:t xml:space="preserve">业符合国家医师资格考试报名资格相关规定的条件下，可以报考 </w:t>
      </w:r>
      <w:r>
        <w:rPr>
          <w:spacing w:val="4"/>
        </w:rPr>
        <w:t>临床或中医类别执业医师。</w:t>
      </w:r>
    </w:p>
    <w:p>
      <w:pPr>
        <w:pStyle w:val="3"/>
        <w:spacing w:before="1"/>
        <w:ind w:left="1307"/>
      </w:pPr>
      <w:r>
        <w:t>以上内容已全部知晓，并认真执行。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tabs>
          <w:tab w:val="left" w:pos="4883"/>
          <w:tab w:val="left" w:pos="6995"/>
          <w:tab w:val="left" w:pos="7809"/>
          <w:tab w:val="left" w:pos="8620"/>
        </w:tabs>
        <w:spacing w:before="281"/>
        <w:ind w:left="659"/>
      </w:pPr>
      <w:r>
        <w:rPr>
          <w:spacing w:val="5"/>
        </w:rPr>
        <w:t>报</w:t>
      </w:r>
      <w:r>
        <w:rPr>
          <w:spacing w:val="7"/>
        </w:rPr>
        <w:t>考</w:t>
      </w:r>
      <w:r>
        <w:rPr>
          <w:spacing w:val="5"/>
        </w:rPr>
        <w:t>人</w:t>
      </w:r>
      <w:r>
        <w:rPr>
          <w:spacing w:val="7"/>
        </w:rPr>
        <w:t>签</w:t>
      </w:r>
      <w:r>
        <w:t>名：</w:t>
      </w:r>
      <w:r>
        <w:tab/>
      </w:r>
      <w:r>
        <w:rPr>
          <w:spacing w:val="5"/>
        </w:rPr>
        <w:t>签</w:t>
      </w:r>
      <w:r>
        <w:rPr>
          <w:spacing w:val="7"/>
        </w:rPr>
        <w:t>字</w:t>
      </w:r>
      <w:r>
        <w:rPr>
          <w:spacing w:val="5"/>
        </w:rPr>
        <w:t>日期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749A8"/>
    <w:rsid w:val="53D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784"/>
      <w:outlineLvl w:val="2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2021-01-08T02:45:00Z</dcterms:created>
  <dc:creator>不长发及腰不改网名</dc:creator>
  <cp:lastModifiedBy>不长发及腰不改网名</cp:lastModifiedBy>
  <dcterms:modified xsi:type="dcterms:W3CDTF">2021-01-08T02:45:58Z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