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7"/>
        <w:ind w:left="1183" w:right="1160"/>
        <w:jc w:val="center"/>
      </w:pPr>
      <w:r>
        <w:t>医师资格考试现场确认简易程序知情承诺书</w:t>
      </w:r>
    </w:p>
    <w:p>
      <w:pPr>
        <w:pStyle w:val="3"/>
        <w:rPr>
          <w:b/>
          <w:sz w:val="36"/>
        </w:rPr>
      </w:pPr>
    </w:p>
    <w:p>
      <w:pPr>
        <w:pStyle w:val="3"/>
        <w:spacing w:before="8"/>
        <w:rPr>
          <w:b/>
          <w:sz w:val="30"/>
        </w:rPr>
      </w:pPr>
    </w:p>
    <w:p>
      <w:pPr>
        <w:pStyle w:val="3"/>
        <w:spacing w:line="376" w:lineRule="auto"/>
        <w:ind w:left="119" w:right="111" w:firstLine="660"/>
        <w:rPr>
          <w:rFonts w:hint="eastAsia" w:ascii="仿宋" w:eastAsia="仿宋"/>
        </w:rPr>
      </w:pPr>
      <w:r>
        <w:rPr>
          <w:rFonts w:hint="eastAsia" w:ascii="仿宋" w:eastAsia="仿宋"/>
          <w:spacing w:val="27"/>
          <w:w w:val="95"/>
        </w:rPr>
        <w:t xml:space="preserve">我申请启用河南考区医师资格考试报名现场确认简易程 </w:t>
      </w:r>
      <w:r>
        <w:rPr>
          <w:rFonts w:hint="eastAsia" w:ascii="仿宋" w:eastAsia="仿宋"/>
          <w:spacing w:val="7"/>
        </w:rPr>
        <w:t>序，并承诺本年度报考信息与去年相同无任何变化。</w:t>
      </w:r>
    </w:p>
    <w:p>
      <w:pPr>
        <w:pStyle w:val="3"/>
        <w:spacing w:before="1" w:line="376" w:lineRule="auto"/>
        <w:ind w:left="119" w:right="104" w:firstLine="660"/>
        <w:rPr>
          <w:rFonts w:hint="eastAsia" w:ascii="仿宋" w:eastAsia="仿宋"/>
        </w:rPr>
      </w:pPr>
      <w:r>
        <w:rPr>
          <w:rFonts w:hint="eastAsia" w:ascii="仿宋" w:eastAsia="仿宋"/>
          <w:spacing w:val="13"/>
          <w:w w:val="95"/>
        </w:rPr>
        <w:t xml:space="preserve">我承诺报考信息有变化而提交虚假承诺的，将接受取消当 </w:t>
      </w:r>
      <w:r>
        <w:rPr>
          <w:rFonts w:hint="eastAsia" w:ascii="仿宋" w:eastAsia="仿宋"/>
          <w:spacing w:val="8"/>
        </w:rPr>
        <w:t>年考试成绩，</w:t>
      </w:r>
      <w:r>
        <w:rPr>
          <w:rFonts w:hint="eastAsia" w:ascii="仿宋" w:eastAsia="仿宋"/>
          <w:spacing w:val="4"/>
        </w:rPr>
        <w:t>2</w:t>
      </w:r>
      <w:r>
        <w:rPr>
          <w:rFonts w:hint="eastAsia" w:ascii="仿宋" w:eastAsia="仿宋"/>
        </w:rPr>
        <w:t xml:space="preserve"> 年内不得报考的处理。</w:t>
      </w:r>
    </w:p>
    <w:p>
      <w:pPr>
        <w:pStyle w:val="3"/>
        <w:rPr>
          <w:rFonts w:ascii="仿宋"/>
        </w:rPr>
      </w:pPr>
    </w:p>
    <w:p>
      <w:pPr>
        <w:pStyle w:val="3"/>
        <w:rPr>
          <w:rFonts w:ascii="仿宋"/>
        </w:rPr>
      </w:pPr>
    </w:p>
    <w:p>
      <w:pPr>
        <w:pStyle w:val="3"/>
        <w:spacing w:before="7"/>
        <w:rPr>
          <w:rFonts w:ascii="仿宋"/>
          <w:sz w:val="36"/>
        </w:rPr>
      </w:pPr>
    </w:p>
    <w:p>
      <w:pPr>
        <w:pStyle w:val="3"/>
        <w:tabs>
          <w:tab w:val="left" w:pos="6201"/>
        </w:tabs>
        <w:spacing w:line="376" w:lineRule="auto"/>
        <w:ind w:left="5376" w:right="1861" w:firstLine="38"/>
        <w:rPr>
          <w:rFonts w:hint="eastAsia" w:ascii="仿宋" w:eastAsia="仿宋"/>
        </w:rPr>
      </w:pPr>
      <w:r>
        <w:rPr>
          <w:rFonts w:hint="eastAsia" w:ascii="仿宋" w:eastAsia="仿宋"/>
          <w:spacing w:val="12"/>
        </w:rPr>
        <w:t>考</w:t>
      </w:r>
      <w:r>
        <w:rPr>
          <w:rFonts w:hint="eastAsia" w:ascii="仿宋" w:eastAsia="仿宋"/>
          <w:spacing w:val="9"/>
        </w:rPr>
        <w:t>生</w:t>
      </w:r>
      <w:r>
        <w:rPr>
          <w:rFonts w:hint="eastAsia" w:ascii="仿宋" w:eastAsia="仿宋"/>
          <w:spacing w:val="12"/>
        </w:rPr>
        <w:t>签</w:t>
      </w:r>
      <w:r>
        <w:rPr>
          <w:rFonts w:hint="eastAsia" w:ascii="仿宋" w:eastAsia="仿宋"/>
          <w:spacing w:val="7"/>
        </w:rPr>
        <w:t>名</w:t>
      </w:r>
      <w:r>
        <w:rPr>
          <w:rFonts w:hint="eastAsia" w:ascii="仿宋" w:eastAsia="仿宋"/>
        </w:rPr>
        <w:t xml:space="preserve">： </w:t>
      </w:r>
      <w:r>
        <w:rPr>
          <w:rFonts w:hint="eastAsia" w:ascii="仿宋" w:eastAsia="仿宋"/>
          <w:spacing w:val="12"/>
        </w:rPr>
        <w:t>身</w:t>
      </w:r>
      <w:r>
        <w:rPr>
          <w:rFonts w:hint="eastAsia" w:ascii="仿宋" w:eastAsia="仿宋"/>
          <w:spacing w:val="9"/>
        </w:rPr>
        <w:t>份</w:t>
      </w:r>
      <w:r>
        <w:rPr>
          <w:rFonts w:hint="eastAsia" w:ascii="仿宋" w:eastAsia="仿宋"/>
          <w:spacing w:val="12"/>
        </w:rPr>
        <w:t>证</w:t>
      </w:r>
      <w:r>
        <w:rPr>
          <w:rFonts w:hint="eastAsia" w:ascii="仿宋" w:eastAsia="仿宋"/>
          <w:spacing w:val="9"/>
        </w:rPr>
        <w:t>号码</w:t>
      </w:r>
      <w:r>
        <w:rPr>
          <w:rFonts w:hint="eastAsia" w:ascii="仿宋" w:eastAsia="仿宋"/>
        </w:rPr>
        <w:t>： 日</w:t>
      </w:r>
      <w:r>
        <w:rPr>
          <w:rFonts w:hint="eastAsia" w:ascii="仿宋" w:eastAsia="仿宋"/>
        </w:rPr>
        <w:tab/>
      </w:r>
      <w:r>
        <w:rPr>
          <w:rFonts w:hint="eastAsia" w:ascii="仿宋" w:eastAsia="仿宋"/>
          <w:spacing w:val="12"/>
        </w:rPr>
        <w:t>期</w:t>
      </w:r>
      <w:r>
        <w:rPr>
          <w:rFonts w:hint="eastAsia" w:ascii="仿宋" w:eastAsia="仿宋"/>
        </w:rPr>
        <w:t>：</w:t>
      </w:r>
    </w:p>
    <w:p>
      <w:bookmarkStart w:id="0" w:name="_GoBack"/>
      <w:bookmarkEnd w:id="0"/>
    </w:p>
    <w:sectPr>
      <w:footerReference r:id="rId3" w:type="even"/>
      <w:pgSz w:w="11910" w:h="16840"/>
      <w:pgMar w:top="1500" w:right="1340" w:bottom="720" w:left="1320" w:header="0" w:footer="53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9194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10213340</wp:posOffset>
              </wp:positionV>
              <wp:extent cx="39433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6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- 18 -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pt;margin-top:804.2pt;height:16.05pt;width:31.05pt;mso-position-horizontal-relative:page;mso-position-vertical-relative:page;z-index:-253396992;mso-width-relative:page;mso-height-relative:page;" filled="f" stroked="f" coordsize="21600,21600" o:gfxdata="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7cxfG2gAAAA0BAAAPAAAAAAAA&#10;AAEAIAAAACIAAABkcnMvZG93bnJldi54bWxQSwECFAAUAAAACACHTuJAi89VS54BAAAjAwAADgAA&#10;AAAAAAABACAAAAAp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06" w:lineRule="exact"/>
                      <w:ind w:left="2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- 18 -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71D7A"/>
    <w:rsid w:val="07D7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qFormat/>
    <w:uiPriority w:val="1"/>
    <w:pPr>
      <w:ind w:left="228"/>
      <w:outlineLvl w:val="3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2021-01-08T02:58:00Z</dcterms:created>
  <dc:creator>不长发及腰不改网名</dc:creator>
  <cp:lastModifiedBy>不长发及腰不改网名</cp:lastModifiedBy>
  <dcterms:modified xsi:type="dcterms:W3CDTF">2021-01-08T02:58:54Z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